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8" w:rsidRDefault="000F4638" w:rsidP="000F4638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0F4638" w:rsidRPr="00517DAB" w:rsidRDefault="000F4638" w:rsidP="000F4638">
      <w:pPr>
        <w:jc w:val="center"/>
        <w:rPr>
          <w:b/>
          <w:color w:val="000000"/>
          <w:sz w:val="28"/>
          <w:szCs w:val="28"/>
        </w:rPr>
      </w:pPr>
      <w:r w:rsidRPr="00517DA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Правовое регулирование предпринимательской деятельности</w:t>
      </w:r>
      <w:r w:rsidRPr="00517DAB">
        <w:rPr>
          <w:b/>
          <w:color w:val="000000"/>
          <w:sz w:val="28"/>
          <w:szCs w:val="28"/>
        </w:rPr>
        <w:t>»</w:t>
      </w:r>
    </w:p>
    <w:p w:rsidR="00707AF9" w:rsidRDefault="00707AF9"/>
    <w:p w:rsidR="000F4638" w:rsidRDefault="000F4638"/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Правовые средства антимонопольного регулирования.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Правовое регулирование деятельности естественных монополий.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Понятие и правовые основы стандартизации и сертификации.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Права и обязанности предпринимателей в области ценообразования.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Правовые основы государственного регулирования цен.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Способы и механизм защиты прав и интересов предпринимателей.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Судебная защита прав и интересов предпринимателей.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Самозащита прав и интересов предпринимателей.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Понятие,  содержание договора   купли-продажи и его    значение в предпринимательстве.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Понятие и содержание договора продажи недвижимости.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Продажа предприятий.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Понятие, содержание и значение договора аренды.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Прокат как разновидность аренды.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Финансовая аренда (лизинг): понятие, содержание.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Выкуп арендованного имущества.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Право промышленной собственности.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Особенности купли-продажи валютных ценностей и ценных бумаг.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Поставка товаров для государственных нужд.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Понятие и значение законности в предпринимательских отношениях.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Виды   хозяйственных   споров,   вытекающих   из   предпринимательских отношений и органы по их разрешению.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Порядок разрешения хозяйственных споров предпринимателей.</w:t>
      </w:r>
    </w:p>
    <w:p w:rsidR="000F4638" w:rsidRPr="000F4638" w:rsidRDefault="000F4638" w:rsidP="000F46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4638">
        <w:rPr>
          <w:sz w:val="28"/>
          <w:szCs w:val="28"/>
        </w:rPr>
        <w:t>Продажа товаров по образцам и с использованием автоматов.</w:t>
      </w:r>
    </w:p>
    <w:p w:rsidR="000F4638" w:rsidRDefault="000F4638" w:rsidP="000F4638">
      <w:pPr>
        <w:ind w:firstLine="0"/>
      </w:pPr>
    </w:p>
    <w:p w:rsidR="000F4638" w:rsidRDefault="000F4638"/>
    <w:sectPr w:rsidR="000F4638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C2E"/>
    <w:multiLevelType w:val="hybridMultilevel"/>
    <w:tmpl w:val="9FD4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4638"/>
    <w:rsid w:val="000F4638"/>
    <w:rsid w:val="00707AF9"/>
    <w:rsid w:val="008C57CF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8"/>
    <w:pPr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форматированный текст"/>
    <w:basedOn w:val="a"/>
    <w:link w:val="a4"/>
    <w:qFormat/>
    <w:rsid w:val="000F4638"/>
    <w:pPr>
      <w:ind w:firstLine="0"/>
    </w:pPr>
  </w:style>
  <w:style w:type="character" w:customStyle="1" w:styleId="a4">
    <w:name w:val="Неформатированный текст Знак"/>
    <w:basedOn w:val="a0"/>
    <w:link w:val="a3"/>
    <w:rsid w:val="000F4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463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2017-02-09T09:33:00Z</dcterms:created>
  <dcterms:modified xsi:type="dcterms:W3CDTF">2017-02-09T09:33:00Z</dcterms:modified>
</cp:coreProperties>
</file>